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3" w:rsidRPr="00824115" w:rsidRDefault="00155873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155873" w:rsidRPr="00824115" w:rsidTr="009E0558">
        <w:tc>
          <w:tcPr>
            <w:tcW w:w="4536" w:type="dxa"/>
            <w:tcBorders>
              <w:bottom w:val="nil"/>
            </w:tcBorders>
          </w:tcPr>
          <w:p w:rsidR="00155873" w:rsidRPr="00C957C7" w:rsidRDefault="00155873" w:rsidP="009E0558">
            <w:pPr>
              <w:jc w:val="center"/>
              <w:rPr>
                <w:rFonts w:ascii="Times Cyr Bash Normal" w:hAnsi="Times Cyr Bash Normal"/>
              </w:rPr>
            </w:pPr>
            <w:r w:rsidRPr="00C957C7">
              <w:rPr>
                <w:rFonts w:ascii="Times Cyr Bash Normal" w:hAnsi="Times Cyr Bash Normal"/>
              </w:rPr>
              <w:t>БАШ?ОРТОСТАН РЕСПУБЛИКА№Ы</w:t>
            </w:r>
          </w:p>
          <w:p w:rsidR="00155873" w:rsidRPr="00C957C7" w:rsidRDefault="00155873" w:rsidP="009E0558">
            <w:pPr>
              <w:jc w:val="center"/>
              <w:rPr>
                <w:rFonts w:ascii="Times Cyr Bash Normal" w:hAnsi="Times Cyr Bash Normal"/>
              </w:rPr>
            </w:pPr>
            <w:r w:rsidRPr="00C957C7">
              <w:rPr>
                <w:rFonts w:ascii="Times Cyr Bash Normal" w:hAnsi="Times Cyr Bash Normal"/>
                <w:lang w:val="ba-RU"/>
              </w:rPr>
              <w:t>;</w:t>
            </w:r>
            <w:r w:rsidRPr="00C957C7">
              <w:rPr>
                <w:rFonts w:ascii="Times Cyr Bash Normal" w:hAnsi="Times Cyr Bash Normal"/>
              </w:rPr>
              <w:t>АФУРИ РАЙОНЫ МУНИЦИПАЛЬ РАЙОНЫНЫ</w:t>
            </w:r>
            <w:r w:rsidRPr="00C957C7">
              <w:rPr>
                <w:lang w:val="ba-RU"/>
              </w:rPr>
              <w:t>Ң</w:t>
            </w:r>
            <w:r w:rsidRPr="00C957C7">
              <w:rPr>
                <w:rFonts w:ascii="Times Cyr Bash Normal" w:hAnsi="Times Cyr Bash Normal"/>
              </w:rPr>
              <w:t xml:space="preserve"> А?К!Л </w:t>
            </w:r>
            <w:bookmarkStart w:id="0" w:name="_GoBack"/>
            <w:bookmarkEnd w:id="0"/>
            <w:r w:rsidRPr="00C957C7">
              <w:rPr>
                <w:rFonts w:ascii="Times Cyr Bash Normal" w:hAnsi="Times Cyr Bash Normal"/>
              </w:rPr>
              <w:t>АУЫЛ СОВЕТЫ  АУЫЛ БИЛ</w:t>
            </w:r>
            <w:r w:rsidRPr="00C957C7">
              <w:rPr>
                <w:lang w:val="ba-RU"/>
              </w:rPr>
              <w:t>Ә</w:t>
            </w:r>
            <w:r w:rsidRPr="00C957C7">
              <w:rPr>
                <w:rFonts w:ascii="Times Cyr Bash Normal" w:hAnsi="Times Cyr Bash Normal"/>
              </w:rPr>
              <w:t>М</w:t>
            </w:r>
            <w:r w:rsidRPr="00C957C7">
              <w:rPr>
                <w:lang w:val="ba-RU"/>
              </w:rPr>
              <w:t>Ә</w:t>
            </w:r>
            <w:r w:rsidRPr="00C957C7">
              <w:rPr>
                <w:rFonts w:ascii="Times Cyr Bash Normal" w:hAnsi="Times Cyr Bash Normal"/>
                <w:lang w:val="ba-RU"/>
              </w:rPr>
              <w:t>№</w:t>
            </w:r>
            <w:r w:rsidRPr="00C957C7">
              <w:rPr>
                <w:rFonts w:ascii="Times Cyr Bash Normal" w:hAnsi="Times Cyr Bash Normal"/>
              </w:rPr>
              <w:t>Е ХАКИМИ</w:t>
            </w:r>
            <w:r w:rsidRPr="00C957C7">
              <w:rPr>
                <w:lang w:val="ba-RU"/>
              </w:rPr>
              <w:t>Ә</w:t>
            </w:r>
            <w:r w:rsidRPr="00C957C7">
              <w:rPr>
                <w:rFonts w:ascii="Times Cyr Bash Normal" w:hAnsi="Times Cyr Bash Normal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155873" w:rsidRPr="00C957C7" w:rsidRDefault="00155873" w:rsidP="009E0558">
            <w:pPr>
              <w:ind w:left="-108" w:right="-75"/>
              <w:jc w:val="both"/>
              <w:rPr>
                <w:rFonts w:ascii="Times Cyr Bash Normal" w:hAnsi="Times Cyr Bash Normal"/>
              </w:rPr>
            </w:pPr>
            <w:r w:rsidRPr="00C957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155873" w:rsidRPr="00C957C7" w:rsidRDefault="00155873" w:rsidP="009E0558">
            <w:pPr>
              <w:ind w:left="-74"/>
              <w:jc w:val="center"/>
              <w:rPr>
                <w:rFonts w:ascii="Times Cyr Bash Normal" w:hAnsi="Times Cyr Bash Normal"/>
                <w:lang w:val="ba-RU"/>
              </w:rPr>
            </w:pPr>
            <w:r w:rsidRPr="00C957C7">
              <w:rPr>
                <w:rFonts w:ascii="Times Cyr Bash Normal" w:hAnsi="Times Cyr Bash Normal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155873" w:rsidRPr="00C957C7" w:rsidRDefault="00155873" w:rsidP="009E0558">
            <w:pPr>
              <w:ind w:left="-74"/>
              <w:jc w:val="center"/>
              <w:rPr>
                <w:rFonts w:ascii="Times Cyr Bash Normal" w:hAnsi="Times Cyr Bash Normal"/>
                <w:lang w:val="ba-RU"/>
              </w:rPr>
            </w:pPr>
            <w:r w:rsidRPr="00C957C7">
              <w:rPr>
                <w:rFonts w:ascii="Times Cyr Bash Normal" w:hAnsi="Times Cyr Bash Normal"/>
                <w:lang w:val="ba-RU"/>
              </w:rPr>
              <w:t>РЕСПУБЛИКИ БАШКОРТОСТАН</w:t>
            </w:r>
          </w:p>
        </w:tc>
      </w:tr>
      <w:tr w:rsidR="00155873" w:rsidTr="009E0558">
        <w:tc>
          <w:tcPr>
            <w:tcW w:w="4536" w:type="dxa"/>
            <w:tcBorders>
              <w:top w:val="nil"/>
            </w:tcBorders>
          </w:tcPr>
          <w:p w:rsidR="00155873" w:rsidRPr="00C957C7" w:rsidRDefault="00155873" w:rsidP="00CE7CD3"/>
        </w:tc>
        <w:tc>
          <w:tcPr>
            <w:tcW w:w="1418" w:type="dxa"/>
            <w:tcBorders>
              <w:top w:val="nil"/>
            </w:tcBorders>
          </w:tcPr>
          <w:p w:rsidR="00155873" w:rsidRPr="00C957C7" w:rsidRDefault="00155873" w:rsidP="009E0558">
            <w:pPr>
              <w:jc w:val="both"/>
            </w:pPr>
          </w:p>
        </w:tc>
        <w:tc>
          <w:tcPr>
            <w:tcW w:w="4678" w:type="dxa"/>
            <w:tcBorders>
              <w:top w:val="nil"/>
            </w:tcBorders>
          </w:tcPr>
          <w:p w:rsidR="00155873" w:rsidRPr="00C957C7" w:rsidRDefault="00155873" w:rsidP="009E0558">
            <w:pPr>
              <w:jc w:val="right"/>
            </w:pPr>
          </w:p>
        </w:tc>
      </w:tr>
      <w:tr w:rsidR="00155873" w:rsidRPr="00824115" w:rsidTr="009E0558">
        <w:tc>
          <w:tcPr>
            <w:tcW w:w="4536" w:type="dxa"/>
          </w:tcPr>
          <w:p w:rsidR="00155873" w:rsidRPr="00C957C7" w:rsidRDefault="00155873" w:rsidP="00CE7CD3">
            <w:pPr>
              <w:rPr>
                <w:rFonts w:ascii="Times Cyr Bash Normal" w:hAnsi="Times Cyr Bash Normal"/>
              </w:rPr>
            </w:pPr>
          </w:p>
          <w:p w:rsidR="00155873" w:rsidRPr="00C957C7" w:rsidRDefault="00155873" w:rsidP="009E0558">
            <w:pPr>
              <w:jc w:val="center"/>
              <w:rPr>
                <w:rFonts w:ascii="Times Cyr Bash Normal" w:hAnsi="Times Cyr Bash Normal"/>
                <w:b/>
                <w:sz w:val="32"/>
                <w:szCs w:val="32"/>
              </w:rPr>
            </w:pPr>
            <w:r w:rsidRPr="00C957C7">
              <w:rPr>
                <w:rFonts w:ascii="Times Cyr Bash Normal" w:hAnsi="Times Cyr Bash Normal"/>
                <w:b/>
                <w:sz w:val="32"/>
                <w:szCs w:val="32"/>
              </w:rPr>
              <w:t>?АРАР</w:t>
            </w:r>
          </w:p>
        </w:tc>
        <w:tc>
          <w:tcPr>
            <w:tcW w:w="1418" w:type="dxa"/>
          </w:tcPr>
          <w:p w:rsidR="00155873" w:rsidRPr="00C957C7" w:rsidRDefault="00155873" w:rsidP="009E0558">
            <w:pPr>
              <w:jc w:val="both"/>
            </w:pPr>
          </w:p>
          <w:p w:rsidR="00155873" w:rsidRPr="00C957C7" w:rsidRDefault="00155873" w:rsidP="009E0558">
            <w:pPr>
              <w:jc w:val="both"/>
            </w:pPr>
          </w:p>
        </w:tc>
        <w:tc>
          <w:tcPr>
            <w:tcW w:w="4678" w:type="dxa"/>
          </w:tcPr>
          <w:p w:rsidR="00155873" w:rsidRPr="00C957C7" w:rsidRDefault="00155873" w:rsidP="009E0558">
            <w:pPr>
              <w:jc w:val="right"/>
              <w:rPr>
                <w:rFonts w:ascii="Times Cyr Bash Normal" w:hAnsi="Times Cyr Bash Normal" w:cs="Arial"/>
              </w:rPr>
            </w:pPr>
          </w:p>
          <w:p w:rsidR="00155873" w:rsidRPr="00C957C7" w:rsidRDefault="00155873" w:rsidP="009E0558">
            <w:pPr>
              <w:jc w:val="center"/>
              <w:rPr>
                <w:rFonts w:ascii="Times Cyr Bash Normal" w:hAnsi="Times Cyr Bash Normal" w:cs="Arial"/>
                <w:b/>
                <w:sz w:val="32"/>
                <w:szCs w:val="32"/>
              </w:rPr>
            </w:pPr>
            <w:r w:rsidRPr="00C957C7">
              <w:rPr>
                <w:rFonts w:ascii="Times Cyr Bash Normal" w:hAnsi="Times Cyr Bash Normal" w:cs="Arial"/>
                <w:b/>
                <w:sz w:val="32"/>
                <w:szCs w:val="32"/>
              </w:rPr>
              <w:t>ПОСТАНОВЛЕНИЕ</w:t>
            </w:r>
          </w:p>
        </w:tc>
      </w:tr>
    </w:tbl>
    <w:p w:rsidR="00155873" w:rsidRDefault="00155873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155873" w:rsidTr="009E0558">
        <w:tc>
          <w:tcPr>
            <w:tcW w:w="3332" w:type="dxa"/>
          </w:tcPr>
          <w:p w:rsidR="00155873" w:rsidRPr="009E0558" w:rsidRDefault="00155873" w:rsidP="009E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22</w:t>
            </w:r>
            <w:r w:rsidRPr="009E0558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март</w:t>
            </w:r>
            <w:r w:rsidRPr="009E0558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9E0558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:rsidR="00155873" w:rsidRPr="009E0558" w:rsidRDefault="00155873" w:rsidP="009E0558">
            <w:pPr>
              <w:jc w:val="center"/>
              <w:rPr>
                <w:sz w:val="28"/>
                <w:szCs w:val="28"/>
              </w:rPr>
            </w:pPr>
            <w:r w:rsidRPr="009E055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3333" w:type="dxa"/>
          </w:tcPr>
          <w:p w:rsidR="00155873" w:rsidRPr="009E0558" w:rsidRDefault="00155873" w:rsidP="009E0558">
            <w:pPr>
              <w:jc w:val="both"/>
              <w:rPr>
                <w:sz w:val="28"/>
                <w:szCs w:val="28"/>
              </w:rPr>
            </w:pPr>
            <w:r w:rsidRPr="009E0558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22</w:t>
            </w:r>
            <w:r w:rsidRPr="009E0558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9E0558">
                <w:rPr>
                  <w:sz w:val="28"/>
                  <w:szCs w:val="28"/>
                </w:rPr>
                <w:t xml:space="preserve"> г</w:t>
              </w:r>
            </w:smartTag>
            <w:r w:rsidRPr="009E0558">
              <w:rPr>
                <w:sz w:val="28"/>
                <w:szCs w:val="28"/>
              </w:rPr>
              <w:t>.</w:t>
            </w:r>
          </w:p>
        </w:tc>
      </w:tr>
    </w:tbl>
    <w:p w:rsidR="00155873" w:rsidRDefault="00155873" w:rsidP="00D30238">
      <w:pPr>
        <w:jc w:val="both"/>
        <w:rPr>
          <w:sz w:val="28"/>
          <w:szCs w:val="28"/>
        </w:rPr>
      </w:pP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center"/>
        <w:textAlignment w:val="baseline"/>
        <w:rPr>
          <w:rFonts w:ascii="inherit" w:hAnsi="inherit" w:cs="Tahoma"/>
          <w:b/>
          <w:color w:val="535353"/>
          <w:sz w:val="17"/>
          <w:szCs w:val="17"/>
        </w:rPr>
      </w:pP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center"/>
        <w:textAlignment w:val="baseline"/>
        <w:rPr>
          <w:b/>
        </w:rPr>
      </w:pPr>
      <w:r w:rsidRPr="00F75DC0">
        <w:rPr>
          <w:b/>
        </w:rPr>
        <w:t>Об утверждении состава и положения об Экспертной комиссии по присвоению наименований улицам, площадям и иным территориям проживания граждан в сельском поселении</w:t>
      </w:r>
      <w:r>
        <w:rPr>
          <w:b/>
        </w:rPr>
        <w:t xml:space="preserve"> Белоозерский сельсовет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>
        <w:tab/>
      </w:r>
      <w:r w:rsidRPr="00F75DC0">
        <w:t>В соответствии с Конституцией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Белоозерский сельсовет МР Гафурийский район Республики Башкортостан, руководствуясь решением собрания депутатов сельского поселения № 81-172з от 17.12.2014г. «Об утверждении Порядка присвоения наименований улицам, площадям и иным территориям проживания граждан в сельском поселении Белоозерский сельсовет МР Гафурийский район Республики Башкортостан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center"/>
        <w:textAlignment w:val="baseline"/>
      </w:pPr>
      <w:r w:rsidRPr="00F75DC0">
        <w:t>ПОСТАНОВЛЯЮ: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1. Утвердить состав Экспертной комиссии по присвоению наименований улицам, площадям и иным территориям проживания граждан в сельском поселении Белоозерский сельсовет МР Гафурийский район Республики Башкортостан, согласно приложению №1 к настоящему постановлению.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2. Утвердить положение об Экспертной комиссии по присвоению наименований улицам, площадям и иным территориям проживания граждан в сельском поселении Белоозерский сельсовет МР Гафурийский район Республики Башкортостан, согласно приложению №2 к настоящему постановлению.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3. Председателю Экспертной комиссии по присвоению наименований улицам, площадям и иным территориям проживания граждан в сельском поселении Белоозерский сельсовет МР Гафурийский район Республики Башкортостан организовать деятельность комиссии в соответствии с настоящим положением.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4. Настоящее постановление подлежит опубликованию на сайте администрации и вступает в силу после его официального опубликования.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5. Контроль над выполнением данного постановления оставляю за собой.</w:t>
      </w:r>
    </w:p>
    <w:p w:rsidR="00155873" w:rsidRPr="00F75DC0" w:rsidRDefault="00155873" w:rsidP="00C957C7">
      <w:pPr>
        <w:pStyle w:val="NormalWeb"/>
        <w:spacing w:before="0" w:beforeAutospacing="0" w:after="0" w:afterAutospacing="0" w:line="286" w:lineRule="atLeast"/>
        <w:textAlignment w:val="baseline"/>
      </w:pPr>
      <w:r w:rsidRPr="00F75DC0">
        <w:rPr>
          <w:rStyle w:val="Strong"/>
          <w:bdr w:val="none" w:sz="0" w:space="0" w:color="auto" w:frame="1"/>
        </w:rPr>
        <w:t> </w:t>
      </w:r>
    </w:p>
    <w:p w:rsidR="00155873" w:rsidRPr="00F75DC0" w:rsidRDefault="00155873" w:rsidP="00C957C7">
      <w:pPr>
        <w:pStyle w:val="NormalWeb"/>
        <w:spacing w:before="0" w:beforeAutospacing="0" w:after="0" w:afterAutospacing="0" w:line="286" w:lineRule="atLeast"/>
        <w:textAlignment w:val="baseline"/>
      </w:pPr>
      <w:r w:rsidRPr="00F75DC0">
        <w:rPr>
          <w:rStyle w:val="Strong"/>
          <w:bdr w:val="none" w:sz="0" w:space="0" w:color="auto" w:frame="1"/>
        </w:rPr>
        <w:t> </w:t>
      </w:r>
    </w:p>
    <w:p w:rsidR="00155873" w:rsidRDefault="00155873" w:rsidP="00C957C7">
      <w:pPr>
        <w:pStyle w:val="NormalWeb"/>
        <w:spacing w:before="0" w:beforeAutospacing="0" w:after="0" w:afterAutospacing="0" w:line="286" w:lineRule="atLeast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ab/>
      </w:r>
      <w:r w:rsidRPr="00F75DC0">
        <w:rPr>
          <w:rStyle w:val="Strong"/>
          <w:bdr w:val="none" w:sz="0" w:space="0" w:color="auto" w:frame="1"/>
        </w:rPr>
        <w:t xml:space="preserve">Глава </w:t>
      </w:r>
    </w:p>
    <w:p w:rsidR="00155873" w:rsidRPr="00F75DC0" w:rsidRDefault="00155873" w:rsidP="00C957C7">
      <w:pPr>
        <w:pStyle w:val="NormalWeb"/>
        <w:spacing w:before="0" w:beforeAutospacing="0" w:after="0" w:afterAutospacing="0" w:line="286" w:lineRule="atLeast"/>
        <w:textAlignment w:val="baseline"/>
      </w:pPr>
      <w:r w:rsidRPr="00F75DC0">
        <w:rPr>
          <w:rStyle w:val="Strong"/>
          <w:bdr w:val="none" w:sz="0" w:space="0" w:color="auto" w:frame="1"/>
        </w:rPr>
        <w:t>сельского поселения</w:t>
      </w:r>
      <w:r w:rsidRPr="00F75DC0">
        <w:rPr>
          <w:rStyle w:val="Strong"/>
          <w:bdr w:val="none" w:sz="0" w:space="0" w:color="auto" w:frame="1"/>
        </w:rPr>
        <w:tab/>
      </w:r>
      <w:r w:rsidRPr="00F75DC0">
        <w:rPr>
          <w:rStyle w:val="Strong"/>
          <w:bdr w:val="none" w:sz="0" w:space="0" w:color="auto" w:frame="1"/>
        </w:rPr>
        <w:tab/>
      </w:r>
      <w:r w:rsidRPr="00F75DC0">
        <w:rPr>
          <w:rStyle w:val="Strong"/>
          <w:bdr w:val="none" w:sz="0" w:space="0" w:color="auto" w:frame="1"/>
        </w:rPr>
        <w:tab/>
      </w:r>
      <w:r w:rsidRPr="00F75DC0">
        <w:rPr>
          <w:rStyle w:val="Strong"/>
          <w:bdr w:val="none" w:sz="0" w:space="0" w:color="auto" w:frame="1"/>
        </w:rPr>
        <w:tab/>
      </w:r>
      <w:r w:rsidRPr="00F75DC0">
        <w:rPr>
          <w:rStyle w:val="Strong"/>
          <w:bdr w:val="none" w:sz="0" w:space="0" w:color="auto" w:frame="1"/>
        </w:rPr>
        <w:tab/>
      </w:r>
      <w:r w:rsidRPr="00F75DC0">
        <w:rPr>
          <w:rStyle w:val="Strong"/>
          <w:bdr w:val="none" w:sz="0" w:space="0" w:color="auto" w:frame="1"/>
        </w:rPr>
        <w:tab/>
      </w:r>
      <w:r w:rsidRPr="00F75DC0">
        <w:rPr>
          <w:rStyle w:val="Strong"/>
          <w:bdr w:val="none" w:sz="0" w:space="0" w:color="auto" w:frame="1"/>
        </w:rPr>
        <w:tab/>
        <w:t>Р.А.Мухарямов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 </w:t>
      </w:r>
    </w:p>
    <w:p w:rsidR="00155873" w:rsidRDefault="00155873" w:rsidP="00C957C7">
      <w:pPr>
        <w:pStyle w:val="NormalWeb"/>
        <w:spacing w:before="0" w:beforeAutospacing="0" w:after="180" w:afterAutospacing="0" w:line="286" w:lineRule="atLeast"/>
        <w:jc w:val="right"/>
        <w:textAlignment w:val="baseline"/>
      </w:pPr>
    </w:p>
    <w:p w:rsidR="00155873" w:rsidRDefault="00155873" w:rsidP="00C957C7">
      <w:pPr>
        <w:pStyle w:val="NormalWeb"/>
        <w:spacing w:before="0" w:beforeAutospacing="0" w:after="180" w:afterAutospacing="0" w:line="286" w:lineRule="atLeast"/>
        <w:jc w:val="right"/>
        <w:textAlignment w:val="baseline"/>
      </w:pP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right"/>
        <w:textAlignment w:val="baseline"/>
      </w:pPr>
      <w:r w:rsidRPr="00F75DC0">
        <w:t>Приложение № 1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right"/>
        <w:textAlignment w:val="baseline"/>
      </w:pPr>
      <w:r w:rsidRPr="00F75DC0">
        <w:t>к постановлению администрации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right"/>
        <w:textAlignment w:val="baseline"/>
      </w:pPr>
      <w:r w:rsidRPr="00F75DC0">
        <w:t>сельского поселения Белоозерский сельсовет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right"/>
        <w:textAlignment w:val="baseline"/>
      </w:pPr>
      <w:r w:rsidRPr="00F75DC0">
        <w:t>от 22.03.2016 г № 66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 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center"/>
        <w:textAlignment w:val="baseline"/>
      </w:pPr>
      <w:r w:rsidRPr="00F75DC0">
        <w:t>Состав Экспертной комиссии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jc w:val="center"/>
        <w:textAlignment w:val="baseline"/>
      </w:pPr>
      <w:r w:rsidRPr="00F75DC0">
        <w:t>по присвоению наименований улицам, площадям и иным территориям проживания граждан в сельском поселении Белоозерский сельсовет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 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Председатель комиссии: глава сельского поселения Белоозерский сельсовет Р.А.Мухарямов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Заместитель председателя комиссии: управделами АСП Белоозерский сельсовет Л.И.Васильева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Секретарь комиссии: Инспектор ВУС АСП Белоозерский сельсовет Т.А.Шарова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</w:pPr>
      <w:r w:rsidRPr="00F75DC0">
        <w:t>Члены комиссии:</w:t>
      </w:r>
    </w:p>
    <w:p w:rsidR="00155873" w:rsidRPr="00F75DC0" w:rsidRDefault="00155873" w:rsidP="00C957C7">
      <w:pPr>
        <w:pStyle w:val="NormalWeb"/>
        <w:spacing w:before="0" w:beforeAutospacing="0" w:after="180" w:afterAutospacing="0" w:line="286" w:lineRule="atLeast"/>
        <w:textAlignment w:val="baseline"/>
        <w:rPr>
          <w:rFonts w:cs="Tahoma"/>
          <w:color w:val="535353"/>
          <w:sz w:val="17"/>
          <w:szCs w:val="17"/>
        </w:rPr>
      </w:pPr>
      <w:r w:rsidRPr="00F75DC0">
        <w:t>Депутаты Совета СП Белоозерский сельсовет</w:t>
      </w:r>
      <w:r>
        <w:rPr>
          <w:rFonts w:cs="Tahoma"/>
          <w:color w:val="535353"/>
          <w:sz w:val="17"/>
          <w:szCs w:val="17"/>
        </w:rPr>
        <w:t>:</w:t>
      </w:r>
    </w:p>
    <w:p w:rsidR="00155873" w:rsidRDefault="00155873" w:rsidP="00C957C7">
      <w:r>
        <w:t>1.Медведев А.А.</w:t>
      </w:r>
    </w:p>
    <w:p w:rsidR="00155873" w:rsidRDefault="00155873" w:rsidP="00C957C7">
      <w:r>
        <w:t>2.</w:t>
      </w:r>
      <w:r w:rsidRPr="00F75DC0">
        <w:t xml:space="preserve"> </w:t>
      </w:r>
      <w:r>
        <w:t>Сагидуллин Г.З</w:t>
      </w:r>
    </w:p>
    <w:p w:rsidR="00155873" w:rsidRDefault="00155873" w:rsidP="00C957C7">
      <w:r>
        <w:t>3.Лебедева Т.А.</w:t>
      </w:r>
    </w:p>
    <w:p w:rsidR="00155873" w:rsidRDefault="00155873" w:rsidP="00C957C7">
      <w:r>
        <w:t>4.Максимова С.Н.</w:t>
      </w:r>
    </w:p>
    <w:p w:rsidR="00155873" w:rsidRDefault="00155873" w:rsidP="00C957C7">
      <w:r>
        <w:t>5.Салеев И.А.</w:t>
      </w:r>
    </w:p>
    <w:p w:rsidR="00155873" w:rsidRDefault="00155873" w:rsidP="00C957C7">
      <w:r>
        <w:t>6.Икшигулов М.С.</w:t>
      </w:r>
    </w:p>
    <w:p w:rsidR="00155873" w:rsidRDefault="00155873" w:rsidP="00C957C7">
      <w:r>
        <w:t>7.Федорова Т.В.</w:t>
      </w:r>
    </w:p>
    <w:p w:rsidR="00155873" w:rsidRDefault="00155873" w:rsidP="00C957C7">
      <w:r>
        <w:t>8.Бакиров Р.З.</w:t>
      </w:r>
    </w:p>
    <w:p w:rsidR="00155873" w:rsidRDefault="00155873" w:rsidP="00C957C7">
      <w:r>
        <w:t>9.Осипова Л.М.</w:t>
      </w:r>
    </w:p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Default="00155873" w:rsidP="00C957C7"/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Tahoma"/>
          <w:sz w:val="20"/>
          <w:szCs w:val="20"/>
        </w:rPr>
      </w:pPr>
      <w:r w:rsidRPr="00D6391C">
        <w:rPr>
          <w:rFonts w:ascii="inherit" w:hAnsi="inherit" w:cs="Tahoma"/>
          <w:color w:val="535353"/>
          <w:sz w:val="20"/>
          <w:szCs w:val="20"/>
        </w:rPr>
        <w:br/>
      </w:r>
      <w:r w:rsidRPr="00D6391C">
        <w:rPr>
          <w:rFonts w:ascii="inherit" w:hAnsi="inherit" w:cs="Tahoma" w:hint="eastAsia"/>
          <w:sz w:val="20"/>
          <w:szCs w:val="20"/>
        </w:rPr>
        <w:t>Приложение</w:t>
      </w:r>
      <w:r w:rsidRPr="00D6391C">
        <w:rPr>
          <w:rFonts w:ascii="inherit" w:hAnsi="inherit" w:cs="Tahoma"/>
          <w:sz w:val="20"/>
          <w:szCs w:val="20"/>
        </w:rPr>
        <w:t xml:space="preserve"> </w:t>
      </w:r>
      <w:r w:rsidRPr="00D6391C">
        <w:rPr>
          <w:rFonts w:ascii="inherit" w:hAnsi="inherit" w:cs="Tahoma" w:hint="eastAsia"/>
          <w:sz w:val="20"/>
          <w:szCs w:val="20"/>
        </w:rPr>
        <w:t>№</w:t>
      </w:r>
      <w:r w:rsidRPr="00D6391C">
        <w:rPr>
          <w:rFonts w:ascii="inherit" w:hAnsi="inherit" w:cs="Tahoma"/>
          <w:sz w:val="20"/>
          <w:szCs w:val="20"/>
        </w:rPr>
        <w:t>2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Tahoma"/>
          <w:sz w:val="20"/>
          <w:szCs w:val="20"/>
        </w:rPr>
      </w:pPr>
      <w:r w:rsidRPr="00D6391C">
        <w:rPr>
          <w:rFonts w:ascii="inherit" w:hAnsi="inherit" w:cs="Tahoma" w:hint="eastAsia"/>
          <w:sz w:val="20"/>
          <w:szCs w:val="20"/>
        </w:rPr>
        <w:t>к</w:t>
      </w:r>
      <w:r w:rsidRPr="00D6391C">
        <w:rPr>
          <w:rFonts w:ascii="inherit" w:hAnsi="inherit" w:cs="Tahoma"/>
          <w:sz w:val="20"/>
          <w:szCs w:val="20"/>
        </w:rPr>
        <w:t xml:space="preserve"> </w:t>
      </w:r>
      <w:r w:rsidRPr="00D6391C">
        <w:rPr>
          <w:rFonts w:ascii="inherit" w:hAnsi="inherit" w:cs="Tahoma" w:hint="eastAsia"/>
          <w:sz w:val="20"/>
          <w:szCs w:val="20"/>
        </w:rPr>
        <w:t>постановлению</w:t>
      </w:r>
      <w:r w:rsidRPr="00D6391C">
        <w:rPr>
          <w:rFonts w:ascii="inherit" w:hAnsi="inherit" w:cs="Tahoma"/>
          <w:sz w:val="20"/>
          <w:szCs w:val="20"/>
        </w:rPr>
        <w:t xml:space="preserve">        </w:t>
      </w:r>
      <w:r w:rsidRPr="00D6391C">
        <w:rPr>
          <w:rFonts w:ascii="inherit" w:hAnsi="inherit" w:cs="Tahoma" w:hint="eastAsia"/>
          <w:sz w:val="20"/>
          <w:szCs w:val="20"/>
        </w:rPr>
        <w:t>администрации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Tahoma"/>
          <w:sz w:val="20"/>
          <w:szCs w:val="20"/>
        </w:rPr>
      </w:pPr>
      <w:r w:rsidRPr="00D6391C">
        <w:rPr>
          <w:rFonts w:ascii="inherit" w:hAnsi="inherit" w:cs="Tahoma" w:hint="eastAsia"/>
          <w:sz w:val="20"/>
          <w:szCs w:val="20"/>
        </w:rPr>
        <w:t>сельского</w:t>
      </w:r>
      <w:r w:rsidRPr="00D6391C">
        <w:rPr>
          <w:rFonts w:ascii="inherit" w:hAnsi="inherit" w:cs="Tahoma"/>
          <w:sz w:val="20"/>
          <w:szCs w:val="20"/>
        </w:rPr>
        <w:t xml:space="preserve"> </w:t>
      </w:r>
      <w:r w:rsidRPr="00D6391C">
        <w:rPr>
          <w:rFonts w:ascii="inherit" w:hAnsi="inherit" w:cs="Tahoma" w:hint="eastAsia"/>
          <w:sz w:val="20"/>
          <w:szCs w:val="20"/>
        </w:rPr>
        <w:t>поселения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Tahoma"/>
          <w:sz w:val="20"/>
          <w:szCs w:val="20"/>
        </w:rPr>
      </w:pPr>
      <w:r w:rsidRPr="00D6391C">
        <w:rPr>
          <w:rFonts w:ascii="inherit" w:hAnsi="inherit" w:cs="Tahoma" w:hint="eastAsia"/>
          <w:sz w:val="20"/>
          <w:szCs w:val="20"/>
        </w:rPr>
        <w:t>Республики</w:t>
      </w:r>
      <w:r w:rsidRPr="00D6391C">
        <w:rPr>
          <w:rFonts w:ascii="inherit" w:hAnsi="inherit" w:cs="Tahoma"/>
          <w:sz w:val="20"/>
          <w:szCs w:val="20"/>
        </w:rPr>
        <w:t xml:space="preserve"> </w:t>
      </w:r>
      <w:r w:rsidRPr="00D6391C">
        <w:rPr>
          <w:rFonts w:ascii="inherit" w:hAnsi="inherit" w:cs="Tahoma" w:hint="eastAsia"/>
          <w:sz w:val="20"/>
          <w:szCs w:val="20"/>
        </w:rPr>
        <w:t>Дагестан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cs="Tahoma"/>
          <w:sz w:val="20"/>
          <w:szCs w:val="20"/>
        </w:rPr>
      </w:pPr>
      <w:r w:rsidRPr="00D6391C">
        <w:rPr>
          <w:rFonts w:cs="Tahoma"/>
          <w:sz w:val="20"/>
          <w:szCs w:val="20"/>
        </w:rPr>
        <w:t>От 22.03.2016 г. № 66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Style w:val="Strong"/>
          <w:rFonts w:ascii="inherit" w:hAnsi="inherit" w:cs="Tahoma"/>
          <w:bdr w:val="none" w:sz="0" w:space="0" w:color="auto" w:frame="1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 w:line="286" w:lineRule="atLeast"/>
        <w:jc w:val="center"/>
        <w:textAlignment w:val="baseline"/>
        <w:rPr>
          <w:rFonts w:ascii="inherit" w:hAnsi="inherit" w:cs="Tahoma"/>
        </w:rPr>
      </w:pPr>
      <w:r w:rsidRPr="00D6391C">
        <w:rPr>
          <w:rStyle w:val="Strong"/>
          <w:rFonts w:ascii="inherit" w:hAnsi="inherit" w:cs="Tahoma" w:hint="eastAsia"/>
          <w:bdr w:val="none" w:sz="0" w:space="0" w:color="auto" w:frame="1"/>
        </w:rPr>
        <w:t>ПОЛОЖЕНИЕ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Style w:val="Strong"/>
          <w:rFonts w:ascii="inherit" w:hAnsi="inherit" w:cs="Tahoma"/>
          <w:bdr w:val="none" w:sz="0" w:space="0" w:color="auto" w:frame="1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jc w:val="center"/>
        <w:textAlignment w:val="baseline"/>
        <w:rPr>
          <w:rFonts w:cs="Tahoma"/>
        </w:rPr>
      </w:pPr>
      <w:r w:rsidRPr="00D6391C">
        <w:rPr>
          <w:rFonts w:ascii="inherit" w:hAnsi="inherit" w:cs="Tahoma" w:hint="eastAsia"/>
        </w:rPr>
        <w:t>об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улицам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 w:hint="eastAsia"/>
        </w:rPr>
        <w:t>Настоящее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положение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устанавливает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порядок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работы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улицам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  <w:r w:rsidRPr="00D6391C">
        <w:rPr>
          <w:rFonts w:ascii="inherit" w:hAnsi="inherit" w:cs="Tahoma"/>
        </w:rPr>
        <w:t xml:space="preserve"> (</w:t>
      </w:r>
      <w:r w:rsidRPr="00D6391C">
        <w:rPr>
          <w:rFonts w:ascii="inherit" w:hAnsi="inherit" w:cs="Tahoma" w:hint="eastAsia"/>
        </w:rPr>
        <w:t>далее</w:t>
      </w:r>
      <w:r w:rsidRPr="00D6391C">
        <w:rPr>
          <w:rFonts w:ascii="inherit" w:hAnsi="inherit" w:cs="Tahoma"/>
        </w:rPr>
        <w:t xml:space="preserve">-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>).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numPr>
          <w:ilvl w:val="0"/>
          <w:numId w:val="8"/>
        </w:numPr>
        <w:shd w:val="clear" w:color="auto" w:fill="FFFFFF"/>
        <w:spacing w:line="286" w:lineRule="atLeast"/>
        <w:ind w:left="600"/>
        <w:textAlignment w:val="baseline"/>
        <w:rPr>
          <w:rFonts w:ascii="inherit" w:hAnsi="inherit" w:cs="Tahoma"/>
          <w:sz w:val="24"/>
          <w:szCs w:val="24"/>
        </w:rPr>
      </w:pPr>
      <w:r w:rsidRPr="00D6391C">
        <w:rPr>
          <w:rFonts w:ascii="inherit" w:hAnsi="inherit" w:cs="Tahoma" w:hint="eastAsia"/>
          <w:sz w:val="24"/>
          <w:szCs w:val="24"/>
        </w:rPr>
        <w:t>Общие</w:t>
      </w:r>
      <w:r w:rsidRPr="00D6391C">
        <w:rPr>
          <w:rFonts w:ascii="inherit" w:hAnsi="inherit" w:cs="Tahoma"/>
          <w:sz w:val="24"/>
          <w:szCs w:val="24"/>
        </w:rPr>
        <w:t xml:space="preserve"> </w:t>
      </w:r>
      <w:r w:rsidRPr="00D6391C">
        <w:rPr>
          <w:rFonts w:ascii="inherit" w:hAnsi="inherit" w:cs="Tahoma" w:hint="eastAsia"/>
          <w:sz w:val="24"/>
          <w:szCs w:val="24"/>
        </w:rPr>
        <w:t>положения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/>
        </w:rPr>
        <w:t xml:space="preserve">1.1.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создается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постановлением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администрации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 xml:space="preserve">Белоозерский сельсовет МР Гафурийский район Республики Башкортостан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целях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упорядочения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адресного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хозяйства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рассмотрения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переименовании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/>
        </w:rPr>
        <w:t xml:space="preserve">1.2.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своей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деятельности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руководствуется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Конституцией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Российской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Федерации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Конституцией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Республики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Башкортостан</w:t>
      </w:r>
      <w:r w:rsidRPr="00D6391C">
        <w:rPr>
          <w:rFonts w:ascii="inherit" w:hAnsi="inherit" w:cs="Tahoma"/>
        </w:rPr>
        <w:t>, «</w:t>
      </w:r>
      <w:r w:rsidRPr="00D6391C">
        <w:rPr>
          <w:rFonts w:ascii="inherit" w:hAnsi="inherit" w:cs="Tahoma" w:hint="eastAsia"/>
        </w:rPr>
        <w:t>Порядком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улицам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площадям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утвержденным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решением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собрания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депутатов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настоящим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положением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иными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нормативными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правовыми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актами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1.3.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осуществляет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свою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деятельность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основании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органов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государственной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власти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Российской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Федерации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Республики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Башкортостан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депутатов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собрания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общественных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объединений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организаций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трудовых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коллективов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органов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территориального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общественного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самоуправления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инициативных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групп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численностью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менее</w:t>
      </w:r>
      <w:r w:rsidRPr="00D6391C">
        <w:rPr>
          <w:rFonts w:ascii="inherit" w:hAnsi="inherit" w:cs="Tahoma"/>
        </w:rPr>
        <w:t xml:space="preserve"> 10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Предложение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переименовании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должно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содержать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предлагаемое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наименование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подробное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обоснование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необходимости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наименование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юридический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адрес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органа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власти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общественного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объединения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организации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подпись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уполномоченного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лица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или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подпись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фамилию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имя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отчество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адрес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регистрации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месту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жительства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внесших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предложение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1.4. </w:t>
      </w:r>
      <w:r w:rsidRPr="00D6391C">
        <w:rPr>
          <w:rFonts w:ascii="inherit" w:hAnsi="inherit" w:cs="Tahoma" w:hint="eastAsia"/>
        </w:rPr>
        <w:t>Предложения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переименований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вносятся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письменном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виде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администрацию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Внесенные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зарегистрированные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установленном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порядке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объектам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течение</w:t>
      </w:r>
      <w:r w:rsidRPr="00D6391C">
        <w:rPr>
          <w:rFonts w:ascii="inherit" w:hAnsi="inherit" w:cs="Tahoma"/>
        </w:rPr>
        <w:t xml:space="preserve"> 3-</w:t>
      </w:r>
      <w:r w:rsidRPr="00D6391C">
        <w:rPr>
          <w:rFonts w:ascii="inherit" w:hAnsi="inherit" w:cs="Tahoma" w:hint="eastAsia"/>
        </w:rPr>
        <w:t>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рабочих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дней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направляются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Экспертную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для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изучения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/>
        </w:rPr>
        <w:t xml:space="preserve">1.5.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течение</w:t>
      </w:r>
      <w:r w:rsidRPr="00D6391C">
        <w:rPr>
          <w:rFonts w:ascii="inherit" w:hAnsi="inherit" w:cs="Tahoma"/>
        </w:rPr>
        <w:t xml:space="preserve"> 15 </w:t>
      </w:r>
      <w:r w:rsidRPr="00D6391C">
        <w:rPr>
          <w:rFonts w:ascii="inherit" w:hAnsi="inherit" w:cs="Tahoma" w:hint="eastAsia"/>
        </w:rPr>
        <w:t>календарных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дней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дня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поступления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улицам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выносит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заключение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учетом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мнения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населения</w:t>
      </w:r>
      <w:r w:rsidRPr="00D6391C">
        <w:rPr>
          <w:rFonts w:ascii="inherit" w:hAnsi="inherit" w:cs="Tahoma"/>
        </w:rPr>
        <w:t xml:space="preserve">. </w:t>
      </w:r>
      <w:r w:rsidRPr="00D6391C">
        <w:rPr>
          <w:rFonts w:ascii="inherit" w:hAnsi="inherit" w:cs="Tahoma" w:hint="eastAsia"/>
        </w:rPr>
        <w:t>Указанное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заключение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течение</w:t>
      </w:r>
      <w:r w:rsidRPr="00D6391C">
        <w:rPr>
          <w:rFonts w:ascii="inherit" w:hAnsi="inherit" w:cs="Tahoma"/>
        </w:rPr>
        <w:t xml:space="preserve"> 3-</w:t>
      </w:r>
      <w:r w:rsidRPr="00D6391C">
        <w:rPr>
          <w:rFonts w:ascii="inherit" w:hAnsi="inherit" w:cs="Tahoma" w:hint="eastAsia"/>
        </w:rPr>
        <w:t>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рабочих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дней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направляется</w:t>
      </w:r>
      <w:r w:rsidRPr="00D6391C">
        <w:rPr>
          <w:rFonts w:ascii="inherit" w:hAnsi="inherit" w:cs="Tahoma"/>
        </w:rPr>
        <w:t xml:space="preserve">  </w:t>
      </w:r>
      <w:r w:rsidRPr="00D6391C">
        <w:rPr>
          <w:rFonts w:ascii="inherit" w:hAnsi="inherit" w:cs="Tahoma" w:hint="eastAsia"/>
        </w:rPr>
        <w:t>главе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для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принятия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решения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/>
        </w:rPr>
        <w:t xml:space="preserve">1.6. </w:t>
      </w:r>
      <w:r w:rsidRPr="00D6391C">
        <w:rPr>
          <w:rFonts w:ascii="inherit" w:hAnsi="inherit" w:cs="Tahoma" w:hint="eastAsia"/>
        </w:rPr>
        <w:t>Присвоение</w:t>
      </w:r>
      <w:r w:rsidRPr="00D6391C">
        <w:rPr>
          <w:rFonts w:ascii="inherit" w:hAnsi="inherit" w:cs="Tahoma"/>
        </w:rPr>
        <w:t xml:space="preserve"> (</w:t>
      </w:r>
      <w:r w:rsidRPr="00D6391C">
        <w:rPr>
          <w:rFonts w:ascii="inherit" w:hAnsi="inherit" w:cs="Tahoma" w:hint="eastAsia"/>
        </w:rPr>
        <w:t>отклонение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присвоении</w:t>
      </w:r>
      <w:r w:rsidRPr="00D6391C">
        <w:rPr>
          <w:rFonts w:ascii="inherit" w:hAnsi="inherit" w:cs="Tahoma"/>
        </w:rPr>
        <w:t xml:space="preserve">)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осуществляется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постановлением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Администрации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  <w:r>
        <w:rPr>
          <w:rFonts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1.7.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компетенцию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входит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1.7.1. </w:t>
      </w:r>
      <w:r w:rsidRPr="00D6391C">
        <w:rPr>
          <w:rFonts w:ascii="inherit" w:hAnsi="inherit" w:cs="Tahoma" w:hint="eastAsia"/>
        </w:rPr>
        <w:t>рассмотрение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предложений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1.7.2. </w:t>
      </w:r>
      <w:r w:rsidRPr="00D6391C">
        <w:rPr>
          <w:rFonts w:ascii="inherit" w:hAnsi="inherit" w:cs="Tahoma" w:hint="eastAsia"/>
        </w:rPr>
        <w:t>подготовка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заключений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принятием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одного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из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решений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поддержать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предложение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рекомендовать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инициатору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увековечить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память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события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или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гражданина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других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формах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отклонить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обоснованием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причин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отказа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Для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выяснения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мнения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населения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готовит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для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опубликования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средствах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массовой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информации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материалы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внесенных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предложениях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указанием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срока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адреса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подачи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замечаний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ним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1.7.3. </w:t>
      </w:r>
      <w:r w:rsidRPr="00D6391C">
        <w:rPr>
          <w:rFonts w:ascii="inherit" w:hAnsi="inherit" w:cs="Tahoma" w:hint="eastAsia"/>
        </w:rPr>
        <w:t>публикация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средствах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массовой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информации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материалов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внесенных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предложениях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указанием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срока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адреса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подачи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замечаний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ним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2. </w:t>
      </w:r>
      <w:r w:rsidRPr="00D6391C">
        <w:rPr>
          <w:rFonts w:ascii="inherit" w:hAnsi="inherit" w:cs="Tahoma" w:hint="eastAsia"/>
        </w:rPr>
        <w:t>Организация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деятельности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>.</w:t>
      </w: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/>
        </w:rPr>
        <w:t xml:space="preserve">2.1.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состав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входят</w:t>
      </w:r>
      <w:r w:rsidRPr="00D6391C">
        <w:rPr>
          <w:rFonts w:ascii="inherit" w:hAnsi="inherit" w:cs="Tahoma"/>
        </w:rPr>
        <w:t xml:space="preserve">  </w:t>
      </w:r>
      <w:r w:rsidRPr="00D6391C">
        <w:rPr>
          <w:rFonts w:ascii="inherit" w:hAnsi="inherit" w:cs="Tahoma" w:hint="eastAsia"/>
        </w:rPr>
        <w:t>депутат</w:t>
      </w:r>
      <w:r>
        <w:rPr>
          <w:rFonts w:cs="Tahoma"/>
        </w:rPr>
        <w:t xml:space="preserve">ы совета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представител</w:t>
      </w:r>
      <w:r>
        <w:rPr>
          <w:rFonts w:cs="Tahom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Администрации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  <w:r w:rsidRPr="00D6391C">
        <w:rPr>
          <w:rFonts w:ascii="inherit" w:hAnsi="inherit" w:cs="Tahoma"/>
        </w:rPr>
        <w:t xml:space="preserve">. 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2.2.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проводит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заседания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мере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необходимости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2.3. </w:t>
      </w:r>
      <w:r w:rsidRPr="00D6391C">
        <w:rPr>
          <w:rFonts w:ascii="inherit" w:hAnsi="inherit" w:cs="Tahoma" w:hint="eastAsia"/>
        </w:rPr>
        <w:t>Заседание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считается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правомочным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если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присутствует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более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половины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ее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членов</w:t>
      </w:r>
      <w:r w:rsidRPr="00D6391C">
        <w:rPr>
          <w:rFonts w:ascii="inherit" w:hAnsi="inherit" w:cs="Tahoma"/>
        </w:rPr>
        <w:t xml:space="preserve">. </w:t>
      </w:r>
      <w:r w:rsidRPr="00D6391C">
        <w:rPr>
          <w:rFonts w:ascii="inherit" w:hAnsi="inherit" w:cs="Tahoma" w:hint="eastAsia"/>
        </w:rPr>
        <w:t>Члены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обладают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равными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правами</w:t>
      </w:r>
      <w:r w:rsidRPr="00D6391C">
        <w:rPr>
          <w:rFonts w:ascii="inherit" w:hAnsi="inherit" w:cs="Tahoma"/>
        </w:rPr>
        <w:t xml:space="preserve">. </w:t>
      </w:r>
      <w:r w:rsidRPr="00D6391C">
        <w:rPr>
          <w:rFonts w:ascii="inherit" w:hAnsi="inherit" w:cs="Tahoma" w:hint="eastAsia"/>
        </w:rPr>
        <w:t>Решения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принимаются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ее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заседаниях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простым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большинством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голосов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общего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числа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присутствующих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заседании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членов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. </w:t>
      </w: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итогам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рассмотрения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представленных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документов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изучения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общественного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мнения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готовит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заключение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форме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согласно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приложению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настоящему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положению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2.4. </w:t>
      </w:r>
      <w:r w:rsidRPr="00D6391C">
        <w:rPr>
          <w:rFonts w:ascii="inherit" w:hAnsi="inherit" w:cs="Tahoma" w:hint="eastAsia"/>
        </w:rPr>
        <w:t>Протокол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заседания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подписывает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председатель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(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случае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его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отсутствия</w:t>
      </w:r>
      <w:r w:rsidRPr="00D6391C">
        <w:rPr>
          <w:rFonts w:ascii="inherit" w:hAnsi="inherit" w:cs="Tahoma"/>
        </w:rPr>
        <w:t xml:space="preserve"> – </w:t>
      </w:r>
      <w:r w:rsidRPr="00D6391C">
        <w:rPr>
          <w:rFonts w:ascii="inherit" w:hAnsi="inherit" w:cs="Tahoma" w:hint="eastAsia"/>
        </w:rPr>
        <w:t>заместитель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председателя</w:t>
      </w:r>
      <w:r w:rsidRPr="00D6391C">
        <w:rPr>
          <w:rFonts w:ascii="inherit" w:hAnsi="inherit" w:cs="Tahoma"/>
        </w:rPr>
        <w:t>).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 xml:space="preserve">3. </w:t>
      </w:r>
      <w:r w:rsidRPr="00D6391C">
        <w:rPr>
          <w:rFonts w:ascii="inherit" w:hAnsi="inherit" w:cs="Tahoma" w:hint="eastAsia"/>
        </w:rPr>
        <w:t>При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переименовании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должны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учитываться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следующие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основные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требования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должны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быть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благозвучными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удобными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для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произношения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краткими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легко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запоминающимися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должны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отражать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наиболее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существенные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индивидуальные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характеристики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объекта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должны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органически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вписываться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существующую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систему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сочетаться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наименованиями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смежных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>;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должны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состоять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более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чем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из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трех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слов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Присвоение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одного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же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нескольким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пределах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допускается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Наименование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переименование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других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составных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частей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должны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производиться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учетом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мнения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местного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населения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географических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исторических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национальных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культурно</w:t>
      </w:r>
      <w:r w:rsidRPr="00D6391C">
        <w:rPr>
          <w:rFonts w:ascii="inherit" w:hAnsi="inherit" w:cs="Tahoma"/>
        </w:rPr>
        <w:t>-</w:t>
      </w:r>
      <w:r w:rsidRPr="00D6391C">
        <w:rPr>
          <w:rFonts w:ascii="inherit" w:hAnsi="inherit" w:cs="Tahoma" w:hint="eastAsia"/>
        </w:rPr>
        <w:t>бытовых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местных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условий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Глава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администрации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Tahoma"/>
        </w:rPr>
      </w:pPr>
      <w:r w:rsidRPr="00D6391C">
        <w:rPr>
          <w:rFonts w:cs="Tahoma"/>
        </w:rPr>
        <w:t xml:space="preserve">Белоозерский сельсовет 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Tahoma"/>
        </w:rPr>
      </w:pPr>
      <w:r w:rsidRPr="00D6391C">
        <w:rPr>
          <w:rFonts w:cs="Tahoma"/>
        </w:rPr>
        <w:t xml:space="preserve">МР Гафурийский район 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Tahoma"/>
        </w:rPr>
      </w:pPr>
      <w:r w:rsidRPr="00D6391C">
        <w:rPr>
          <w:rFonts w:cs="Tahoma"/>
        </w:rPr>
        <w:t>Республики Башкортостан</w:t>
      </w:r>
      <w:r w:rsidRPr="00D6391C">
        <w:rPr>
          <w:rFonts w:cs="Tahoma"/>
        </w:rPr>
        <w:tab/>
      </w:r>
      <w:r w:rsidRPr="00D6391C">
        <w:rPr>
          <w:rFonts w:cs="Tahoma"/>
        </w:rPr>
        <w:tab/>
      </w:r>
      <w:r w:rsidRPr="00D6391C">
        <w:rPr>
          <w:rFonts w:cs="Tahoma"/>
        </w:rPr>
        <w:tab/>
      </w:r>
      <w:r w:rsidRPr="00D6391C">
        <w:rPr>
          <w:rFonts w:cs="Tahoma"/>
        </w:rPr>
        <w:tab/>
      </w:r>
      <w:r w:rsidRPr="00D6391C">
        <w:rPr>
          <w:rFonts w:cs="Tahoma"/>
        </w:rPr>
        <w:tab/>
      </w:r>
      <w:r w:rsidRPr="00D6391C">
        <w:rPr>
          <w:rFonts w:cs="Tahoma"/>
        </w:rPr>
        <w:tab/>
      </w:r>
      <w:r w:rsidRPr="00D6391C">
        <w:rPr>
          <w:rFonts w:cs="Tahoma"/>
        </w:rPr>
        <w:tab/>
        <w:t>Р.А.Мухарямов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jc w:val="right"/>
        <w:textAlignment w:val="baseline"/>
        <w:rPr>
          <w:rFonts w:cs="Tahoma"/>
        </w:rPr>
      </w:pP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jc w:val="righ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Приложение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jc w:val="both"/>
        <w:textAlignment w:val="baseline"/>
        <w:rPr>
          <w:rFonts w:cs="Tahoma"/>
        </w:rPr>
      </w:pPr>
      <w:r w:rsidRPr="00D6391C">
        <w:rPr>
          <w:rFonts w:ascii="inherit" w:hAnsi="inherit" w:cs="Tahoma" w:hint="eastAsia"/>
        </w:rPr>
        <w:t>к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положению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об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улицам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jc w:val="center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ЗАКЛЮЧЕНИЕ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jc w:val="center"/>
        <w:textAlignment w:val="baseline"/>
        <w:rPr>
          <w:rFonts w:cs="Tahoma"/>
        </w:rPr>
      </w:pP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присвоению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улицам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площадям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иным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территориям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проживания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граждан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сельском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поселении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cs="Tahoma"/>
        </w:rPr>
        <w:t>Белоозерский сельсовет МР Гафурийский район Республики Башкортостан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jc w:val="center"/>
        <w:textAlignment w:val="baseline"/>
        <w:rPr>
          <w:rFonts w:ascii="inherit" w:hAnsi="inherit" w:cs="Tahoma"/>
        </w:rPr>
      </w:pP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с</w:t>
      </w:r>
      <w:r w:rsidRPr="00D6391C">
        <w:rPr>
          <w:rFonts w:ascii="inherit" w:hAnsi="inherit" w:cs="Tahoma"/>
        </w:rPr>
        <w:t xml:space="preserve">. </w:t>
      </w:r>
      <w:r w:rsidRPr="00D6391C">
        <w:rPr>
          <w:rFonts w:cs="Tahoma"/>
        </w:rPr>
        <w:t>Белое Озеро</w:t>
      </w:r>
      <w:r w:rsidRPr="00D6391C">
        <w:rPr>
          <w:rFonts w:ascii="inherit" w:hAnsi="inherit" w:cs="Tahoma"/>
        </w:rPr>
        <w:t>                                                                       «___»_________20___</w:t>
      </w:r>
      <w:r w:rsidRPr="00D6391C">
        <w:rPr>
          <w:rFonts w:ascii="inherit" w:hAnsi="inherit" w:cs="Tahoma" w:hint="eastAsia"/>
        </w:rPr>
        <w:t>г</w:t>
      </w:r>
      <w:r w:rsidRPr="00D6391C">
        <w:rPr>
          <w:rFonts w:ascii="inherit" w:hAnsi="inherit" w:cs="Tahoma"/>
        </w:rPr>
        <w:t>.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заседании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присутствовали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Председатель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>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Члены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/>
        </w:rPr>
        <w:t> </w:t>
      </w: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На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заседании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рассмотрены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вопросы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>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(</w:t>
      </w:r>
      <w:r w:rsidRPr="00D6391C">
        <w:rPr>
          <w:rFonts w:ascii="inherit" w:hAnsi="inherit" w:cs="Tahoma" w:hint="eastAsia"/>
        </w:rPr>
        <w:t>перечисление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территорий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нуждающихся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>)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Экспертной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комиссией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рассмотрены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следующие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поступившие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>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(</w:t>
      </w:r>
      <w:r w:rsidRPr="00D6391C">
        <w:rPr>
          <w:rFonts w:ascii="inherit" w:hAnsi="inherit" w:cs="Tahoma" w:hint="eastAsia"/>
        </w:rPr>
        <w:t>перечисление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поступивших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предложений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наименовании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и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от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кого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поступило</w:t>
      </w:r>
      <w:r w:rsidRPr="00D6391C">
        <w:rPr>
          <w:rFonts w:ascii="inherit" w:hAnsi="inherit" w:cs="Tahoma"/>
        </w:rPr>
        <w:t>)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  <w:r w:rsidRPr="00D6391C">
        <w:rPr>
          <w:rFonts w:ascii="inherit" w:hAnsi="inherit" w:cs="Tahoma"/>
        </w:rPr>
        <w:t> </w:t>
      </w: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cs="Tahoma"/>
        </w:rPr>
      </w:pP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Экспертная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комиссия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рассмотрев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представленные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документы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решила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__________________________________________________________________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Решение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принято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голосованием</w:t>
      </w:r>
      <w:r w:rsidRPr="00D6391C">
        <w:rPr>
          <w:rFonts w:ascii="inherit" w:hAnsi="inherit" w:cs="Tahoma"/>
        </w:rPr>
        <w:t>: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«</w:t>
      </w:r>
      <w:r w:rsidRPr="00D6391C">
        <w:rPr>
          <w:rFonts w:ascii="inherit" w:hAnsi="inherit" w:cs="Tahoma" w:hint="eastAsia"/>
        </w:rPr>
        <w:t>ЗА»</w:t>
      </w:r>
      <w:r w:rsidRPr="00D6391C">
        <w:rPr>
          <w:rFonts w:ascii="inherit" w:hAnsi="inherit" w:cs="Tahoma"/>
        </w:rPr>
        <w:t>- _______</w:t>
      </w:r>
      <w:r w:rsidRPr="00D6391C">
        <w:rPr>
          <w:rFonts w:ascii="inherit" w:hAnsi="inherit" w:cs="Tahoma" w:hint="eastAsia"/>
        </w:rPr>
        <w:t>голосов</w:t>
      </w:r>
      <w:r w:rsidRPr="00D6391C">
        <w:rPr>
          <w:rFonts w:ascii="inherit" w:hAnsi="inherit" w:cs="Tahoma"/>
        </w:rPr>
        <w:t>, «</w:t>
      </w:r>
      <w:r w:rsidRPr="00D6391C">
        <w:rPr>
          <w:rFonts w:ascii="inherit" w:hAnsi="inherit" w:cs="Tahoma" w:hint="eastAsia"/>
        </w:rPr>
        <w:t>ПРОТИВ»</w:t>
      </w:r>
      <w:r w:rsidRPr="00D6391C">
        <w:rPr>
          <w:rFonts w:ascii="inherit" w:hAnsi="inherit" w:cs="Tahoma"/>
        </w:rPr>
        <w:t>- _______</w:t>
      </w:r>
      <w:r w:rsidRPr="00D6391C">
        <w:rPr>
          <w:rFonts w:ascii="inherit" w:hAnsi="inherit" w:cs="Tahoma" w:hint="eastAsia"/>
        </w:rPr>
        <w:t>голосов</w:t>
      </w:r>
      <w:r w:rsidRPr="00D6391C">
        <w:rPr>
          <w:rFonts w:ascii="inherit" w:hAnsi="inherit" w:cs="Tahoma"/>
        </w:rPr>
        <w:t xml:space="preserve">, </w:t>
      </w:r>
      <w:r w:rsidRPr="00D6391C">
        <w:rPr>
          <w:rFonts w:ascii="inherit" w:hAnsi="inherit" w:cs="Tahoma" w:hint="eastAsia"/>
        </w:rPr>
        <w:t>воздержались</w:t>
      </w:r>
      <w:r w:rsidRPr="00D6391C">
        <w:rPr>
          <w:rFonts w:ascii="inherit" w:hAnsi="inherit" w:cs="Tahoma"/>
        </w:rPr>
        <w:t>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Председатель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> 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(</w:t>
      </w:r>
      <w:r w:rsidRPr="00D6391C">
        <w:rPr>
          <w:rFonts w:ascii="inherit" w:hAnsi="inherit" w:cs="Tahoma" w:hint="eastAsia"/>
        </w:rPr>
        <w:t>подпись</w:t>
      </w:r>
      <w:r w:rsidRPr="00D6391C">
        <w:rPr>
          <w:rFonts w:ascii="inherit" w:hAnsi="inherit" w:cs="Tahoma"/>
        </w:rPr>
        <w:t>)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 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 w:hint="eastAsia"/>
        </w:rPr>
        <w:t>Секретарь</w:t>
      </w:r>
      <w:r w:rsidRPr="00D6391C">
        <w:rPr>
          <w:rFonts w:ascii="inherit" w:hAnsi="inherit" w:cs="Tahoma"/>
        </w:rPr>
        <w:t xml:space="preserve"> </w:t>
      </w:r>
      <w:r w:rsidRPr="00D6391C">
        <w:rPr>
          <w:rFonts w:ascii="inherit" w:hAnsi="inherit" w:cs="Tahoma" w:hint="eastAsia"/>
        </w:rPr>
        <w:t>комиссии</w:t>
      </w:r>
      <w:r w:rsidRPr="00D6391C">
        <w:rPr>
          <w:rFonts w:ascii="inherit" w:hAnsi="inherit" w:cs="Tahoma"/>
        </w:rPr>
        <w:t> ______________________________</w:t>
      </w:r>
    </w:p>
    <w:p w:rsidR="00155873" w:rsidRPr="00D6391C" w:rsidRDefault="00155873" w:rsidP="00C957C7">
      <w:pPr>
        <w:pStyle w:val="NormalWeb"/>
        <w:shd w:val="clear" w:color="auto" w:fill="FFFFFF"/>
        <w:spacing w:before="0" w:beforeAutospacing="0" w:after="180" w:afterAutospacing="0" w:line="286" w:lineRule="atLeast"/>
        <w:textAlignment w:val="baseline"/>
        <w:rPr>
          <w:rFonts w:ascii="inherit" w:hAnsi="inherit" w:cs="Tahoma"/>
        </w:rPr>
      </w:pPr>
      <w:r w:rsidRPr="00D6391C">
        <w:rPr>
          <w:rFonts w:ascii="inherit" w:hAnsi="inherit" w:cs="Tahoma"/>
        </w:rPr>
        <w:t>(</w:t>
      </w:r>
      <w:r w:rsidRPr="00D6391C">
        <w:rPr>
          <w:rFonts w:ascii="inherit" w:hAnsi="inherit" w:cs="Tahoma" w:hint="eastAsia"/>
        </w:rPr>
        <w:t>подпись</w:t>
      </w:r>
      <w:r w:rsidRPr="00D6391C">
        <w:rPr>
          <w:rFonts w:ascii="inherit" w:hAnsi="inherit" w:cs="Tahoma"/>
        </w:rPr>
        <w:t>)</w:t>
      </w:r>
    </w:p>
    <w:p w:rsidR="00155873" w:rsidRPr="0016731B" w:rsidRDefault="00155873" w:rsidP="00C957C7">
      <w:hyperlink r:id="rId8" w:tgtFrame="_blank" w:tooltip="Facebook" w:history="1">
        <w:r w:rsidRPr="00D6391C">
          <w:rPr>
            <w:rFonts w:ascii="inherit" w:hAnsi="inherit" w:cs="Arial"/>
            <w:sz w:val="24"/>
            <w:szCs w:val="24"/>
            <w:bdr w:val="none" w:sz="0" w:space="0" w:color="auto" w:frame="1"/>
            <w:shd w:val="clear" w:color="auto" w:fill="3C5A98"/>
          </w:rPr>
          <w:br/>
        </w:r>
      </w:hyperlink>
    </w:p>
    <w:sectPr w:rsidR="00155873" w:rsidRPr="0016731B" w:rsidSect="005E58CE">
      <w:pgSz w:w="11906" w:h="16838" w:code="9"/>
      <w:pgMar w:top="284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73" w:rsidRDefault="00155873">
      <w:r>
        <w:separator/>
      </w:r>
    </w:p>
  </w:endnote>
  <w:endnote w:type="continuationSeparator" w:id="1">
    <w:p w:rsidR="00155873" w:rsidRDefault="0015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73" w:rsidRDefault="00155873">
      <w:r>
        <w:separator/>
      </w:r>
    </w:p>
  </w:footnote>
  <w:footnote w:type="continuationSeparator" w:id="1">
    <w:p w:rsidR="00155873" w:rsidRDefault="0015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3AC83956"/>
    <w:multiLevelType w:val="multilevel"/>
    <w:tmpl w:val="869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3484A"/>
    <w:rsid w:val="0003799D"/>
    <w:rsid w:val="00044FA1"/>
    <w:rsid w:val="000570E9"/>
    <w:rsid w:val="00062AAD"/>
    <w:rsid w:val="000964CC"/>
    <w:rsid w:val="000A7D3C"/>
    <w:rsid w:val="000B60FB"/>
    <w:rsid w:val="000C5204"/>
    <w:rsid w:val="000C7C19"/>
    <w:rsid w:val="00101ACE"/>
    <w:rsid w:val="00134D65"/>
    <w:rsid w:val="00155873"/>
    <w:rsid w:val="00156358"/>
    <w:rsid w:val="001672C8"/>
    <w:rsid w:val="0016731B"/>
    <w:rsid w:val="001C0209"/>
    <w:rsid w:val="001D2F98"/>
    <w:rsid w:val="001E144B"/>
    <w:rsid w:val="002204F2"/>
    <w:rsid w:val="00235427"/>
    <w:rsid w:val="002713AE"/>
    <w:rsid w:val="002729CB"/>
    <w:rsid w:val="0028442D"/>
    <w:rsid w:val="00286E4D"/>
    <w:rsid w:val="00293519"/>
    <w:rsid w:val="002A5503"/>
    <w:rsid w:val="002B3A6B"/>
    <w:rsid w:val="002D5E16"/>
    <w:rsid w:val="00305992"/>
    <w:rsid w:val="00311C6C"/>
    <w:rsid w:val="00357C91"/>
    <w:rsid w:val="003670D7"/>
    <w:rsid w:val="003778BB"/>
    <w:rsid w:val="003A5B74"/>
    <w:rsid w:val="003B31C0"/>
    <w:rsid w:val="003D35C3"/>
    <w:rsid w:val="003F67B6"/>
    <w:rsid w:val="00402C21"/>
    <w:rsid w:val="0045777C"/>
    <w:rsid w:val="00457B91"/>
    <w:rsid w:val="004627AC"/>
    <w:rsid w:val="0046641C"/>
    <w:rsid w:val="004A24D3"/>
    <w:rsid w:val="004A49AF"/>
    <w:rsid w:val="004A683F"/>
    <w:rsid w:val="004B4F98"/>
    <w:rsid w:val="004E0B1F"/>
    <w:rsid w:val="004E5CA7"/>
    <w:rsid w:val="004F6706"/>
    <w:rsid w:val="00524379"/>
    <w:rsid w:val="00533CCE"/>
    <w:rsid w:val="00540988"/>
    <w:rsid w:val="00551765"/>
    <w:rsid w:val="00551B83"/>
    <w:rsid w:val="00566AF7"/>
    <w:rsid w:val="0057360E"/>
    <w:rsid w:val="00574228"/>
    <w:rsid w:val="0059434F"/>
    <w:rsid w:val="005C5845"/>
    <w:rsid w:val="005E58CE"/>
    <w:rsid w:val="005E7DCF"/>
    <w:rsid w:val="00623136"/>
    <w:rsid w:val="00637DA0"/>
    <w:rsid w:val="0064211C"/>
    <w:rsid w:val="0064221C"/>
    <w:rsid w:val="006735D6"/>
    <w:rsid w:val="00687BDF"/>
    <w:rsid w:val="006A7200"/>
    <w:rsid w:val="006B4ACA"/>
    <w:rsid w:val="006D66B8"/>
    <w:rsid w:val="006E03A1"/>
    <w:rsid w:val="006E2CC9"/>
    <w:rsid w:val="006E317B"/>
    <w:rsid w:val="006F275B"/>
    <w:rsid w:val="00721BA8"/>
    <w:rsid w:val="00742E27"/>
    <w:rsid w:val="00786937"/>
    <w:rsid w:val="007920F8"/>
    <w:rsid w:val="007D4AC6"/>
    <w:rsid w:val="007E3EA8"/>
    <w:rsid w:val="008022A3"/>
    <w:rsid w:val="008205B2"/>
    <w:rsid w:val="00824115"/>
    <w:rsid w:val="00836829"/>
    <w:rsid w:val="008550DA"/>
    <w:rsid w:val="00865397"/>
    <w:rsid w:val="00886AAA"/>
    <w:rsid w:val="00890F8B"/>
    <w:rsid w:val="00895935"/>
    <w:rsid w:val="008A17CE"/>
    <w:rsid w:val="008A3336"/>
    <w:rsid w:val="008A3D6E"/>
    <w:rsid w:val="008B2783"/>
    <w:rsid w:val="008C14BE"/>
    <w:rsid w:val="008C1934"/>
    <w:rsid w:val="008F34BF"/>
    <w:rsid w:val="00904237"/>
    <w:rsid w:val="0090501D"/>
    <w:rsid w:val="00905F2D"/>
    <w:rsid w:val="0092214F"/>
    <w:rsid w:val="009344BC"/>
    <w:rsid w:val="00947476"/>
    <w:rsid w:val="00954AED"/>
    <w:rsid w:val="0095734B"/>
    <w:rsid w:val="009728F3"/>
    <w:rsid w:val="009779B1"/>
    <w:rsid w:val="00980D5E"/>
    <w:rsid w:val="009A2C96"/>
    <w:rsid w:val="009B4F8D"/>
    <w:rsid w:val="009D5F4C"/>
    <w:rsid w:val="009E0558"/>
    <w:rsid w:val="009E5407"/>
    <w:rsid w:val="00A024EE"/>
    <w:rsid w:val="00A2038C"/>
    <w:rsid w:val="00A24809"/>
    <w:rsid w:val="00A5653E"/>
    <w:rsid w:val="00A57915"/>
    <w:rsid w:val="00A97630"/>
    <w:rsid w:val="00AC2BB8"/>
    <w:rsid w:val="00AF0A5C"/>
    <w:rsid w:val="00B23DF4"/>
    <w:rsid w:val="00B247E7"/>
    <w:rsid w:val="00B24B63"/>
    <w:rsid w:val="00B371B2"/>
    <w:rsid w:val="00B40A9A"/>
    <w:rsid w:val="00B42693"/>
    <w:rsid w:val="00B43B2A"/>
    <w:rsid w:val="00B44368"/>
    <w:rsid w:val="00B50580"/>
    <w:rsid w:val="00BC38FC"/>
    <w:rsid w:val="00BF337F"/>
    <w:rsid w:val="00BF6A91"/>
    <w:rsid w:val="00C27253"/>
    <w:rsid w:val="00C54200"/>
    <w:rsid w:val="00C71C26"/>
    <w:rsid w:val="00C957C7"/>
    <w:rsid w:val="00CA39F7"/>
    <w:rsid w:val="00CE0EBC"/>
    <w:rsid w:val="00CE5336"/>
    <w:rsid w:val="00CE7CD3"/>
    <w:rsid w:val="00CF13CA"/>
    <w:rsid w:val="00D12E21"/>
    <w:rsid w:val="00D2353E"/>
    <w:rsid w:val="00D30238"/>
    <w:rsid w:val="00D31B30"/>
    <w:rsid w:val="00D60338"/>
    <w:rsid w:val="00D6391C"/>
    <w:rsid w:val="00D72FD7"/>
    <w:rsid w:val="00DA1977"/>
    <w:rsid w:val="00DA793F"/>
    <w:rsid w:val="00DB1D71"/>
    <w:rsid w:val="00DD4E67"/>
    <w:rsid w:val="00DF181C"/>
    <w:rsid w:val="00DF5ABD"/>
    <w:rsid w:val="00DF6049"/>
    <w:rsid w:val="00E16C4D"/>
    <w:rsid w:val="00E218E6"/>
    <w:rsid w:val="00E23954"/>
    <w:rsid w:val="00E270A0"/>
    <w:rsid w:val="00E31ABD"/>
    <w:rsid w:val="00E410C9"/>
    <w:rsid w:val="00E435D6"/>
    <w:rsid w:val="00E75CE5"/>
    <w:rsid w:val="00E81DD9"/>
    <w:rsid w:val="00E9049A"/>
    <w:rsid w:val="00EC31A0"/>
    <w:rsid w:val="00ED003E"/>
    <w:rsid w:val="00F00BAE"/>
    <w:rsid w:val="00F22E14"/>
    <w:rsid w:val="00F67384"/>
    <w:rsid w:val="00F70F1F"/>
    <w:rsid w:val="00F748AE"/>
    <w:rsid w:val="00F75DC0"/>
    <w:rsid w:val="00F825C3"/>
    <w:rsid w:val="00F9492C"/>
    <w:rsid w:val="00FF40A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22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2A3"/>
    <w:pPr>
      <w:keepNext/>
      <w:jc w:val="center"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2A3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2A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2A3"/>
    <w:pPr>
      <w:keepNext/>
      <w:ind w:firstLine="851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2A3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2A3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2A3"/>
    <w:pPr>
      <w:keepNext/>
      <w:ind w:firstLine="720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2A3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3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43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43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43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43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437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43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43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24379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022A3"/>
    <w:pPr>
      <w:ind w:left="510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437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22A3"/>
    <w:pPr>
      <w:jc w:val="center"/>
    </w:pPr>
    <w:rPr>
      <w:rFonts w:ascii="Arial New Bash" w:hAnsi="Arial New Bash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437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22A3"/>
    <w:pPr>
      <w:ind w:left="382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437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22A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437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437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22A3"/>
    <w:pPr>
      <w:spacing w:line="36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4379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022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2437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3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A2C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1B83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551B83"/>
    <w:rPr>
      <w:rFonts w:ascii="Calibri" w:hAnsi="Calibri"/>
      <w:lang w:eastAsia="en-US"/>
    </w:rPr>
  </w:style>
  <w:style w:type="paragraph" w:customStyle="1" w:styleId="a">
    <w:name w:val="Исполнитель"/>
    <w:basedOn w:val="BodyText"/>
    <w:uiPriority w:val="99"/>
    <w:rsid w:val="00551B83"/>
    <w:pPr>
      <w:suppressAutoHyphens/>
      <w:spacing w:after="120" w:line="24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94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картинке_"/>
    <w:basedOn w:val="DefaultParagraphFont"/>
    <w:link w:val="a1"/>
    <w:uiPriority w:val="99"/>
    <w:locked/>
    <w:rsid w:val="0003799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03799D"/>
    <w:pPr>
      <w:shd w:val="clear" w:color="auto" w:fill="FFFFFF"/>
      <w:spacing w:before="60" w:line="250" w:lineRule="exact"/>
      <w:jc w:val="center"/>
    </w:pPr>
    <w:rPr>
      <w:b/>
      <w:bCs/>
      <w:sz w:val="23"/>
      <w:szCs w:val="23"/>
    </w:rPr>
  </w:style>
  <w:style w:type="character" w:customStyle="1" w:styleId="1pt">
    <w:name w:val="Основной текст + Интервал 1 pt"/>
    <w:basedOn w:val="DefaultParagraphFont"/>
    <w:uiPriority w:val="99"/>
    <w:rsid w:val="00156358"/>
    <w:rPr>
      <w:rFonts w:ascii="Times New Roman" w:hAnsi="Times New Roman" w:cs="Times New Roman"/>
      <w:spacing w:val="20"/>
      <w:sz w:val="22"/>
      <w:szCs w:val="22"/>
    </w:rPr>
  </w:style>
  <w:style w:type="paragraph" w:styleId="ListParagraph">
    <w:name w:val="List Paragraph"/>
    <w:basedOn w:val="Normal"/>
    <w:uiPriority w:val="99"/>
    <w:qFormat/>
    <w:rsid w:val="0016731B"/>
    <w:pPr>
      <w:ind w:left="720"/>
      <w:contextualSpacing/>
    </w:pPr>
  </w:style>
  <w:style w:type="character" w:customStyle="1" w:styleId="5">
    <w:name w:val="Основной текст (5)_"/>
    <w:basedOn w:val="DefaultParagraphFont"/>
    <w:link w:val="50"/>
    <w:uiPriority w:val="99"/>
    <w:locked/>
    <w:rsid w:val="005E58CE"/>
    <w:rPr>
      <w:rFonts w:cs="Times New Roman"/>
      <w:smallCaps/>
      <w:sz w:val="35"/>
      <w:szCs w:val="35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5E58CE"/>
    <w:pPr>
      <w:shd w:val="clear" w:color="auto" w:fill="FFFFFF"/>
      <w:spacing w:after="240" w:line="240" w:lineRule="atLeast"/>
    </w:pPr>
    <w:rPr>
      <w:smallCaps/>
      <w:noProof/>
      <w:sz w:val="35"/>
      <w:szCs w:val="35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5E58CE"/>
    <w:rPr>
      <w:rFonts w:cs="Times New Roman"/>
      <w:sz w:val="22"/>
      <w:szCs w:val="22"/>
      <w:lang w:bidi="ar-SA"/>
    </w:rPr>
  </w:style>
  <w:style w:type="paragraph" w:customStyle="1" w:styleId="61">
    <w:name w:val="Основной текст (6)1"/>
    <w:basedOn w:val="Normal"/>
    <w:link w:val="6"/>
    <w:uiPriority w:val="99"/>
    <w:rsid w:val="005E58CE"/>
    <w:pPr>
      <w:shd w:val="clear" w:color="auto" w:fill="FFFFFF"/>
      <w:spacing w:before="240" w:after="300" w:line="240" w:lineRule="atLeast"/>
      <w:jc w:val="both"/>
    </w:pPr>
    <w:rPr>
      <w:noProof/>
      <w:sz w:val="22"/>
      <w:szCs w:val="22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E58CE"/>
    <w:rPr>
      <w:rFonts w:ascii="Arial" w:hAnsi="Arial" w:cs="Arial"/>
      <w:i/>
      <w:iCs/>
      <w:spacing w:val="-30"/>
      <w:sz w:val="25"/>
      <w:szCs w:val="25"/>
      <w:lang w:val="en-US" w:eastAsia="en-US" w:bidi="ar-SA"/>
    </w:rPr>
  </w:style>
  <w:style w:type="paragraph" w:customStyle="1" w:styleId="70">
    <w:name w:val="Основной текст (7)"/>
    <w:basedOn w:val="Normal"/>
    <w:link w:val="7"/>
    <w:uiPriority w:val="99"/>
    <w:rsid w:val="005E58CE"/>
    <w:pPr>
      <w:shd w:val="clear" w:color="auto" w:fill="FFFFFF"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5E58CE"/>
    <w:rPr>
      <w:rFonts w:cs="Times New Roman"/>
      <w:sz w:val="25"/>
      <w:szCs w:val="25"/>
      <w:lang w:bidi="ar-SA"/>
    </w:rPr>
  </w:style>
  <w:style w:type="paragraph" w:customStyle="1" w:styleId="80">
    <w:name w:val="Основной текст (8)"/>
    <w:basedOn w:val="Normal"/>
    <w:link w:val="8"/>
    <w:uiPriority w:val="99"/>
    <w:rsid w:val="005E58CE"/>
    <w:pPr>
      <w:shd w:val="clear" w:color="auto" w:fill="FFFFFF"/>
      <w:spacing w:before="300" w:after="420" w:line="240" w:lineRule="atLeast"/>
    </w:pPr>
    <w:rPr>
      <w:noProof/>
      <w:sz w:val="25"/>
      <w:szCs w:val="25"/>
    </w:rPr>
  </w:style>
  <w:style w:type="character" w:customStyle="1" w:styleId="54pt">
    <w:name w:val="Основной текст (5) + Интервал 4 pt"/>
    <w:basedOn w:val="5"/>
    <w:uiPriority w:val="99"/>
    <w:rsid w:val="005E58CE"/>
    <w:rPr>
      <w:spacing w:val="80"/>
    </w:rPr>
  </w:style>
  <w:style w:type="character" w:customStyle="1" w:styleId="6-1pt">
    <w:name w:val="Основной текст (6) + Интервал -1 pt"/>
    <w:basedOn w:val="6"/>
    <w:uiPriority w:val="99"/>
    <w:rsid w:val="005E58CE"/>
    <w:rPr>
      <w:spacing w:val="-20"/>
    </w:rPr>
  </w:style>
  <w:style w:type="character" w:customStyle="1" w:styleId="7TimesNewRoman">
    <w:name w:val="Основной текст (7) + Times New Roman"/>
    <w:aliases w:val="Не курсив,Интервал 0 pt"/>
    <w:basedOn w:val="7"/>
    <w:uiPriority w:val="99"/>
    <w:rsid w:val="005E58CE"/>
    <w:rPr>
      <w:rFonts w:ascii="Times New Roman" w:hAnsi="Times New Roman" w:cs="Times New Roman"/>
      <w:spacing w:val="0"/>
    </w:rPr>
  </w:style>
  <w:style w:type="character" w:customStyle="1" w:styleId="-1pt">
    <w:name w:val="Основной текст + Интервал -1 pt"/>
    <w:basedOn w:val="DefaultParagraphFont"/>
    <w:uiPriority w:val="99"/>
    <w:rsid w:val="005E58CE"/>
    <w:rPr>
      <w:rFonts w:cs="Times New Roman"/>
      <w:spacing w:val="-30"/>
      <w:sz w:val="25"/>
      <w:szCs w:val="25"/>
      <w:lang w:bidi="ar-SA"/>
    </w:rPr>
  </w:style>
  <w:style w:type="character" w:customStyle="1" w:styleId="Candara">
    <w:name w:val="Основной текст + Candara"/>
    <w:aliases w:val="7 pt,Интервал 0 pt2"/>
    <w:basedOn w:val="DefaultParagraphFont"/>
    <w:uiPriority w:val="99"/>
    <w:rsid w:val="005E58CE"/>
    <w:rPr>
      <w:rFonts w:ascii="Candara" w:hAnsi="Candara" w:cs="Candara"/>
      <w:spacing w:val="-10"/>
      <w:sz w:val="14"/>
      <w:szCs w:val="14"/>
      <w:lang w:bidi="ar-SA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5E58CE"/>
    <w:rPr>
      <w:rFonts w:ascii="Candara" w:hAnsi="Candara" w:cs="Candara"/>
      <w:spacing w:val="-10"/>
      <w:sz w:val="26"/>
      <w:szCs w:val="26"/>
    </w:rPr>
  </w:style>
  <w:style w:type="character" w:customStyle="1" w:styleId="81pt">
    <w:name w:val="Основной текст (8) + Интервал 1 pt"/>
    <w:basedOn w:val="8"/>
    <w:uiPriority w:val="99"/>
    <w:rsid w:val="005E58CE"/>
    <w:rPr>
      <w:spacing w:val="30"/>
    </w:rPr>
  </w:style>
  <w:style w:type="character" w:customStyle="1" w:styleId="82pt">
    <w:name w:val="Основной текст (8) + Интервал 2 pt"/>
    <w:basedOn w:val="8"/>
    <w:uiPriority w:val="99"/>
    <w:rsid w:val="005E58CE"/>
    <w:rPr>
      <w:spacing w:val="50"/>
    </w:rPr>
  </w:style>
  <w:style w:type="character" w:customStyle="1" w:styleId="Arial">
    <w:name w:val="Основной текст + Arial"/>
    <w:aliases w:val="Курсив,Интервал -1 pt"/>
    <w:basedOn w:val="DefaultParagraphFont"/>
    <w:uiPriority w:val="99"/>
    <w:rsid w:val="005E58CE"/>
    <w:rPr>
      <w:rFonts w:ascii="Arial" w:hAnsi="Arial" w:cs="Arial"/>
      <w:i/>
      <w:iCs/>
      <w:spacing w:val="-20"/>
      <w:sz w:val="25"/>
      <w:szCs w:val="25"/>
      <w:lang w:bidi="ar-SA"/>
    </w:rPr>
  </w:style>
  <w:style w:type="paragraph" w:styleId="NormalWeb">
    <w:name w:val="Normal (Web)"/>
    <w:basedOn w:val="Normal"/>
    <w:uiPriority w:val="99"/>
    <w:locked/>
    <w:rsid w:val="00C957C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957C7"/>
    <w:rPr>
      <w:rFonts w:cs="Times New Roman"/>
      <w:b/>
      <w:bCs/>
    </w:rPr>
  </w:style>
  <w:style w:type="character" w:customStyle="1" w:styleId="b-share-btnwrap">
    <w:name w:val="b-share-btn__wrap"/>
    <w:basedOn w:val="DefaultParagraphFont"/>
    <w:uiPriority w:val="99"/>
    <w:rsid w:val="00C957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facebook&amp;url=http%3A%2F%2Fyarag.ru%2Fpostanovlenie-05-ob-utverzhdenii-sost%2F&amp;title=%D0%9F%D0%BE%D1%81%D1%82%D0%B0%D0%BD%D0%BE%D0%B2%D0%BB%D0%B5%D0%BD%D0%B8%D0%B5%20%E2%84%96%2005%20%22%D0%9E%D0%B1%20%D1%83%D1%82%D0%B2%D0%B5%D1%80%D0%B6%D0%B4%D0%B5%D0%BD%D0%B8%D0%B8%20%D1%81%D0%BE%D1%81%D1%82%D0%B0%D0%B2%D0%B0%20%D0%B8%20%D0%BF%D0%BE%D0%BB%D0%BE%D0%B6%D0%B5%D0%BD%D0%B8%D1%8F%20%D0%BE%D0%B1%20%D0%AD%D0%BA%D1%81%D0%BF%D0%B5%D1%80%D1%82%D0%BD%D0%BE%D0%B9%20%D0%BA%D0%BE%D0%BC%D0%B8%D1%81%D1%81%D0%B8%D0%B8%20%D0%BF%D0%BE%20%D0%BF%D1%80%D0%B8%D1%81%D0%B2%D0%BE%D0%B5%D0%BD%D0%B8%D1%8E%20%D0%BD%D0%B0%D0%B8%D0%BC%D0%B5%D0%BD%D0%BE%D0%B2%D0%B0%D0%BD%D0%B8%D0%B9%20%D1%83%D0%BB%D0%B8%D1%86%D0%B0%D0%BC%2C%20%D0%BF%D0%BB%D0%BE%D1%89%D0%B0%D0%B4%D1%8F%D0%BC%20%D0%B8%20%D0%B8%D0%BD%D1%8B%D0%BC%20%D1%82%D0%B5%D1%80%D1%80%D0%B8%D1%82%D0%BE%D1%80%D0%B8%D1%8F%D0%BC%20%D0%BF%D1%80%D0%BE%D0%B6%D0%B8%D0%B2%D0%B0%D0%BD%D0%B8%D1%8F%20%D0%B3%D1%80%D0%B0%D0%B6%D0%B4%D0%B0%D0%BD%20%D0%B2%20%D0%A1%D0%9F%20%22%D1%81.%20%D0%AF%D1%80%D0%B0%D0%B3-%D0%9A%D0%B0%D0%B7%D0%BC%D0%B0%D0%BB%D1%8F%D1%80%20%22%20%7C%20%D0%AF%D1%80%D0%B0%D0%B3.%D1%80%D1%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8</Pages>
  <Words>2009</Words>
  <Characters>11453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19</cp:revision>
  <cp:lastPrinted>2015-02-13T04:37:00Z</cp:lastPrinted>
  <dcterms:created xsi:type="dcterms:W3CDTF">2013-05-15T07:51:00Z</dcterms:created>
  <dcterms:modified xsi:type="dcterms:W3CDTF">2016-03-22T10:52:00Z</dcterms:modified>
</cp:coreProperties>
</file>